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«Упр</w:t>
      </w:r>
      <w:r w:rsidRPr="009A0AE6">
        <w:rPr>
          <w:rFonts w:ascii="Times New Roman" w:hAnsi="Times New Roman" w:cs="Times New Roman"/>
          <w:sz w:val="24"/>
          <w:szCs w:val="24"/>
        </w:rPr>
        <w:t>авление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9012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012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708B7">
        <w:rPr>
          <w:rFonts w:ascii="Times New Roman" w:hAnsi="Times New Roman" w:cs="Times New Roman"/>
          <w:sz w:val="24"/>
          <w:szCs w:val="24"/>
        </w:rPr>
        <w:t>4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>в МКУ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</w:p>
    <w:p w:rsidR="005B737C" w:rsidRPr="009A0AE6" w:rsidRDefault="009A0AE6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ГО Богданович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C4972">
        <w:rPr>
          <w:rFonts w:ascii="Times New Roman" w:hAnsi="Times New Roman" w:cs="Times New Roman"/>
          <w:b/>
          <w:sz w:val="28"/>
          <w:szCs w:val="28"/>
        </w:rPr>
        <w:t>2</w:t>
      </w:r>
      <w:r w:rsidR="0090121C">
        <w:rPr>
          <w:rFonts w:ascii="Times New Roman" w:hAnsi="Times New Roman" w:cs="Times New Roman"/>
          <w:b/>
          <w:sz w:val="28"/>
          <w:szCs w:val="28"/>
        </w:rPr>
        <w:t>1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268"/>
        <w:gridCol w:w="2410"/>
      </w:tblGrid>
      <w:tr w:rsidR="009A0AE6" w:rsidRPr="009A0AE6" w:rsidTr="009A0AE6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226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обращениями и жалобами граждан,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в МКУ «Управление</w:t>
            </w:r>
          </w:p>
          <w:p w:rsidR="009A0AE6" w:rsidRPr="009A0AE6" w:rsidRDefault="009A0AE6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20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A0AE6" w:rsidRPr="009A0AE6" w:rsidRDefault="009A0AE6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</w:p>
          <w:p w:rsidR="009A0AE6" w:rsidRPr="009A0AE6" w:rsidRDefault="009A0AE6" w:rsidP="000C49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2268" w:type="dxa"/>
          </w:tcPr>
          <w:p w:rsidR="009A0AE6" w:rsidRPr="009A0AE6" w:rsidRDefault="006708B7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AE6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коррупции, утвержденного</w:t>
            </w:r>
          </w:p>
          <w:p w:rsidR="00FB1421" w:rsidRPr="009A0AE6" w:rsidRDefault="00FB1421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Богданович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целевым расходованием средств</w:t>
            </w:r>
          </w:p>
          <w:p w:rsidR="000C4972" w:rsidRPr="009A0AE6" w:rsidRDefault="00FB1421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C4972" w:rsidRPr="009A0AE6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</w:p>
          <w:p w:rsidR="00FB1421" w:rsidRPr="009A0AE6" w:rsidRDefault="000C4972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Default="0090121C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мониторинге состояния и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эффективности противодействия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 в  МКУ «Управление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B1421" w:rsidRPr="006708B7" w:rsidRDefault="00ED08EB" w:rsidP="00ED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 </w:t>
            </w:r>
            <w:r w:rsidR="006B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сотрудников </w:t>
            </w: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>МКУ УФКиС ГО Богданович и урегулированию конфликта интересов (далее - комиссия).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9A0AE6" w:rsidRDefault="0090121C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требований, установленных Федеральным за</w:t>
            </w:r>
            <w:r w:rsidR="006B290B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 05.04.2013 №44-ФЗ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2268" w:type="dxa"/>
          </w:tcPr>
          <w:p w:rsidR="00FB1421" w:rsidRPr="009A0AE6" w:rsidRDefault="006708B7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6B290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</w:t>
            </w:r>
          </w:p>
        </w:tc>
      </w:tr>
      <w:tr w:rsidR="006B290B" w:rsidRPr="009A0AE6" w:rsidTr="009A0AE6">
        <w:tc>
          <w:tcPr>
            <w:tcW w:w="708" w:type="dxa"/>
          </w:tcPr>
          <w:p w:rsidR="006B290B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6B290B" w:rsidRPr="009A0AE6" w:rsidRDefault="006B290B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заключенных муниципальных контрактов для нужд МКУ УФКиС ГО Богданович</w:t>
            </w:r>
          </w:p>
        </w:tc>
        <w:tc>
          <w:tcPr>
            <w:tcW w:w="2268" w:type="dxa"/>
          </w:tcPr>
          <w:p w:rsidR="006B290B" w:rsidRDefault="006B290B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 кварта 2021 г.</w:t>
            </w:r>
          </w:p>
        </w:tc>
        <w:tc>
          <w:tcPr>
            <w:tcW w:w="2410" w:type="dxa"/>
          </w:tcPr>
          <w:p w:rsidR="006B290B" w:rsidRPr="006B290B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0B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6B290B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90B"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6B290B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поддержанию подраздела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УФКиС ГО Богданович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деятельность» в актуальном состоянии</w:t>
            </w:r>
          </w:p>
        </w:tc>
        <w:tc>
          <w:tcPr>
            <w:tcW w:w="2268" w:type="dxa"/>
          </w:tcPr>
          <w:p w:rsidR="00FB1421" w:rsidRPr="009A0AE6" w:rsidRDefault="006708B7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 Коновалова Ю.С.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</w:p>
        </w:tc>
        <w:tc>
          <w:tcPr>
            <w:tcW w:w="2268" w:type="dxa"/>
          </w:tcPr>
          <w:p w:rsidR="00FB1421" w:rsidRPr="009A0AE6" w:rsidRDefault="00FB1421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556DF" w:rsidRPr="009A0AE6" w:rsidTr="009A0AE6">
        <w:tc>
          <w:tcPr>
            <w:tcW w:w="708" w:type="dxa"/>
          </w:tcPr>
          <w:p w:rsidR="008556DF" w:rsidRPr="009A0AE6" w:rsidRDefault="008556DF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 подведомственных учреждений</w:t>
            </w: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268" w:type="dxa"/>
          </w:tcPr>
          <w:p w:rsidR="008556DF" w:rsidRPr="009A0AE6" w:rsidRDefault="008556DF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8556DF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556DF" w:rsidRPr="009A0AE6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6B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</w:t>
            </w:r>
          </w:p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работы комиссии по</w:t>
            </w:r>
          </w:p>
          <w:p w:rsidR="001C7AF3" w:rsidRPr="009A0AE6" w:rsidRDefault="001C7AF3" w:rsidP="0090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МКУ «Управление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C7AF3" w:rsidRPr="009A0AE6" w:rsidRDefault="001C7AF3" w:rsidP="0090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C7AF3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правовых актов о противодействии коррупции и поддержание их в актуальном состоянии</w:t>
            </w:r>
          </w:p>
        </w:tc>
        <w:tc>
          <w:tcPr>
            <w:tcW w:w="2268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C7AF3" w:rsidRPr="009A0AE6" w:rsidRDefault="006B290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bookmarkStart w:id="0" w:name="_GoBack"/>
            <w:bookmarkEnd w:id="0"/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9A0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0C4972"/>
    <w:rsid w:val="00151BC2"/>
    <w:rsid w:val="001C7AF3"/>
    <w:rsid w:val="005B737C"/>
    <w:rsid w:val="006708B7"/>
    <w:rsid w:val="006B290B"/>
    <w:rsid w:val="008556DF"/>
    <w:rsid w:val="0090121C"/>
    <w:rsid w:val="009A0AE6"/>
    <w:rsid w:val="00D77879"/>
    <w:rsid w:val="00EA6433"/>
    <w:rsid w:val="00ED08E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2018-10-11T09:26:00Z</cp:lastPrinted>
  <dcterms:created xsi:type="dcterms:W3CDTF">2021-03-22T03:46:00Z</dcterms:created>
  <dcterms:modified xsi:type="dcterms:W3CDTF">2021-03-22T03:46:00Z</dcterms:modified>
</cp:coreProperties>
</file>