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795867">
        <w:rPr>
          <w:b/>
        </w:rPr>
        <w:t>2</w:t>
      </w:r>
      <w:r w:rsidRPr="00775F5F">
        <w:rPr>
          <w:b/>
        </w:rPr>
        <w:t>-й квартал 20</w:t>
      </w:r>
      <w:r w:rsidR="007E5148">
        <w:rPr>
          <w:b/>
        </w:rPr>
        <w:t>2</w:t>
      </w:r>
      <w:r w:rsidR="0049106E">
        <w:rPr>
          <w:b/>
        </w:rPr>
        <w:t>5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6808EF">
        <w:rPr>
          <w:rFonts w:eastAsiaTheme="minorHAnsi"/>
          <w:b/>
          <w:lang w:eastAsia="en-US"/>
        </w:rPr>
        <w:t>униципальном казенном учреждении</w:t>
      </w:r>
      <w:r w:rsidRPr="00775F5F">
        <w:rPr>
          <w:rFonts w:eastAsiaTheme="minorHAnsi"/>
          <w:b/>
          <w:lang w:eastAsia="en-US"/>
        </w:rPr>
        <w:t xml:space="preserve"> «Управление</w:t>
      </w:r>
      <w:r w:rsidRPr="00591C94">
        <w:rPr>
          <w:rFonts w:eastAsiaTheme="minorHAnsi"/>
          <w:b/>
          <w:lang w:eastAsia="en-US"/>
        </w:rPr>
        <w:t xml:space="preserve"> физической культуры и спорта </w:t>
      </w:r>
      <w:r w:rsidR="0049106E">
        <w:rPr>
          <w:rFonts w:eastAsiaTheme="minorHAnsi"/>
          <w:b/>
          <w:lang w:eastAsia="en-US"/>
        </w:rPr>
        <w:t>муниципального округа</w:t>
      </w:r>
      <w:r w:rsidRPr="00591C94">
        <w:rPr>
          <w:rFonts w:eastAsiaTheme="minorHAnsi"/>
          <w:b/>
          <w:lang w:eastAsia="en-US"/>
        </w:rPr>
        <w:t xml:space="preserve"> Богданович</w:t>
      </w:r>
      <w:r w:rsidRPr="00775F5F">
        <w:rPr>
          <w:rFonts w:eastAsiaTheme="minorHAnsi"/>
          <w:b/>
          <w:lang w:eastAsia="en-US"/>
        </w:rPr>
        <w:t>»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r w:rsidRPr="00775F5F"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0927EE" w:rsidRDefault="0050305D" w:rsidP="0050305D">
            <w:pPr>
              <w:spacing w:after="200" w:line="276" w:lineRule="auto"/>
            </w:pPr>
            <w:r w:rsidRPr="0050305D">
              <w:rPr>
                <w:rFonts w:eastAsiaTheme="minorHAnsi"/>
                <w:lang w:eastAsia="en-US"/>
              </w:rPr>
              <w:t xml:space="preserve"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</w:t>
            </w:r>
            <w:r w:rsidR="0049106E" w:rsidRPr="0049106E">
              <w:rPr>
                <w:rFonts w:eastAsiaTheme="minorHAnsi"/>
                <w:lang w:eastAsia="en-US"/>
              </w:rPr>
              <w:t>МКУ УФКиС МО Богданович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0D14B2" w:rsidP="00795867">
            <w:pPr>
              <w:tabs>
                <w:tab w:val="left" w:pos="345"/>
                <w:tab w:val="center" w:pos="1135"/>
              </w:tabs>
            </w:pPr>
            <w:r>
              <w:tab/>
            </w:r>
            <w:r w:rsidR="00795867">
              <w:t>2</w:t>
            </w:r>
            <w:r w:rsidR="00591C94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Осуществление оценки реализации антикоррупционных мероприятий</w:t>
            </w:r>
          </w:p>
          <w:p w:rsidR="00591C94" w:rsidRPr="00775F5F" w:rsidRDefault="00591C94" w:rsidP="006808EF">
            <w:pPr>
              <w:ind w:right="-5"/>
            </w:pPr>
          </w:p>
        </w:tc>
      </w:tr>
      <w:tr w:rsidR="004E31CB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49106E">
            <w:r w:rsidRPr="00775F5F">
              <w:rPr>
                <w:bCs/>
              </w:rPr>
              <w:t>Обеспечение деятельности Комиссии по соблюдению требований к служебному поведению  МКУ УФКиС</w:t>
            </w:r>
            <w:r w:rsidR="0049106E">
              <w:rPr>
                <w:bCs/>
              </w:rPr>
              <w:t xml:space="preserve"> М</w:t>
            </w:r>
            <w:r w:rsidRPr="00775F5F">
              <w:rPr>
                <w:bCs/>
              </w:rPr>
              <w:t>О Богданович и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795867" w:rsidP="0049106E">
            <w:pPr>
              <w:jc w:val="center"/>
            </w:pPr>
            <w:r>
              <w:t>2</w:t>
            </w:r>
            <w:r w:rsidR="004E31CB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775F5F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>Показатель эффективности:</w:t>
            </w:r>
          </w:p>
          <w:p w:rsidR="004E31CB" w:rsidRPr="00775F5F" w:rsidRDefault="004E31CB" w:rsidP="0062182B">
            <w:r w:rsidRPr="00775F5F">
              <w:rPr>
                <w:b/>
                <w:bCs/>
              </w:rPr>
              <w:t xml:space="preserve">количество оснований для проведения заседания комиссии </w:t>
            </w:r>
            <w:r w:rsidR="0062182B">
              <w:rPr>
                <w:b/>
                <w:bCs/>
              </w:rPr>
              <w:t>– основания в комиссию не поступали.</w:t>
            </w:r>
          </w:p>
        </w:tc>
      </w:tr>
      <w:tr w:rsidR="004E31CB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50305D">
            <w:r w:rsidRPr="00775F5F">
              <w:rPr>
                <w:bCs/>
              </w:rPr>
              <w:t>Проведение мониторинга право</w:t>
            </w:r>
            <w:r w:rsidR="007E5148">
              <w:rPr>
                <w:bCs/>
              </w:rPr>
              <w:t xml:space="preserve">-применения </w:t>
            </w:r>
            <w:r w:rsidRPr="00775F5F">
              <w:rPr>
                <w:bCs/>
              </w:rPr>
              <w:t>положений нормативных правовых актов в сфер</w:t>
            </w:r>
            <w:r w:rsidR="0050305D">
              <w:rPr>
                <w:bCs/>
              </w:rPr>
              <w:t>е физической культуры и спорта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3257A5" w:rsidP="00795867">
            <w:pPr>
              <w:tabs>
                <w:tab w:val="left" w:pos="345"/>
                <w:tab w:val="center" w:pos="1135"/>
              </w:tabs>
            </w:pPr>
            <w:r>
              <w:tab/>
            </w:r>
            <w:r w:rsidR="00795867">
              <w:t>2</w:t>
            </w:r>
            <w:r w:rsidR="00775F5F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Cs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>
              <w:rPr>
                <w:b/>
                <w:bCs/>
              </w:rPr>
              <w:t>.</w:t>
            </w:r>
          </w:p>
          <w:p w:rsidR="004E31CB" w:rsidRPr="00775F5F" w:rsidRDefault="0050305D" w:rsidP="0062182B">
            <w:pPr>
              <w:ind w:right="-5"/>
              <w:rPr>
                <w:b/>
                <w:bCs/>
              </w:rPr>
            </w:pPr>
            <w:r>
              <w:rPr>
                <w:b/>
                <w:bCs/>
              </w:rPr>
              <w:t>Юрисконсульт регулярно проводит мониторинг НПА</w:t>
            </w:r>
          </w:p>
          <w:p w:rsidR="004E31CB" w:rsidRPr="00775F5F" w:rsidRDefault="004E31CB" w:rsidP="0062182B">
            <w:pPr>
              <w:ind w:right="-5"/>
              <w:rPr>
                <w:bCs/>
              </w:rPr>
            </w:pPr>
          </w:p>
          <w:p w:rsidR="004E31CB" w:rsidRPr="00775F5F" w:rsidRDefault="004E31CB" w:rsidP="0062182B"/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49106E">
            <w:r w:rsidRPr="00775F5F">
              <w:t xml:space="preserve">Организация работы по поддержанию подраздела официального сайта  МКУ УФКиС </w:t>
            </w:r>
            <w:r w:rsidR="0049106E">
              <w:t>М</w:t>
            </w:r>
            <w:r w:rsidRPr="00775F5F">
              <w:t>О Богданович «Антикоррупционная деятельность» в актуальном состоянии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95867" w:rsidP="0049106E">
            <w:pPr>
              <w:jc w:val="center"/>
            </w:pPr>
            <w:r>
              <w:t>2</w:t>
            </w:r>
            <w:r w:rsidR="00775F5F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возможности доступа к актуальной информации антикоррупционной направленности</w:t>
            </w:r>
          </w:p>
          <w:p w:rsidR="00775F5F" w:rsidRPr="00775F5F" w:rsidRDefault="00775F5F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 xml:space="preserve">Показатель эффективности: </w:t>
            </w:r>
          </w:p>
          <w:p w:rsidR="00775F5F" w:rsidRPr="00775F5F" w:rsidRDefault="00775F5F" w:rsidP="00772EE4">
            <w:pPr>
              <w:ind w:right="-5"/>
              <w:rPr>
                <w:bCs/>
              </w:rPr>
            </w:pPr>
            <w:r w:rsidRPr="00775F5F">
              <w:rPr>
                <w:b/>
                <w:bCs/>
              </w:rPr>
              <w:t xml:space="preserve">обновление информации подраздела </w:t>
            </w:r>
            <w:r w:rsidR="00772EE4">
              <w:rPr>
                <w:b/>
                <w:bCs/>
              </w:rPr>
              <w:t>по мере внесения изменений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lastRenderedPageBreak/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775F5F">
            <w:pPr>
              <w:rPr>
                <w:bCs/>
              </w:rPr>
            </w:pPr>
            <w:r w:rsidRPr="00775F5F">
              <w:rPr>
                <w:bCs/>
              </w:rPr>
              <w:t>Проведение совещаний с руководителями подведомственных учреждений,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95867" w:rsidP="0049106E">
            <w:pPr>
              <w:jc w:val="center"/>
            </w:pPr>
            <w:r>
              <w:t>2</w:t>
            </w:r>
            <w:r w:rsidR="00775F5F" w:rsidRPr="00775F5F">
              <w:t xml:space="preserve"> квартал 20</w:t>
            </w:r>
            <w:r w:rsidR="00EB0B54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оказания методической помощи подведомственным организациям по вопросам реализации антикоррупционной политики</w:t>
            </w:r>
            <w:r w:rsidR="006808EF">
              <w:rPr>
                <w:bCs/>
              </w:rPr>
              <w:t>:</w:t>
            </w:r>
          </w:p>
          <w:p w:rsidR="00775F5F" w:rsidRPr="006808EF" w:rsidRDefault="006808EF" w:rsidP="0049106E">
            <w:pPr>
              <w:ind w:right="-5"/>
              <w:rPr>
                <w:b/>
                <w:bCs/>
              </w:rPr>
            </w:pPr>
            <w:r w:rsidRPr="006808EF">
              <w:rPr>
                <w:b/>
                <w:bCs/>
              </w:rPr>
              <w:t>Показатель эффективности: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с п</w:t>
            </w:r>
            <w:r>
              <w:rPr>
                <w:b/>
                <w:bCs/>
              </w:rPr>
              <w:t>одведомственным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организациям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проводятся консультации при возникновении вопросов по</w:t>
            </w:r>
            <w:r>
              <w:rPr>
                <w:b/>
                <w:bCs/>
              </w:rPr>
              <w:t xml:space="preserve"> противодействи</w:t>
            </w:r>
            <w:r w:rsidR="0049106E">
              <w:rPr>
                <w:b/>
                <w:bCs/>
              </w:rPr>
              <w:t>ю</w:t>
            </w:r>
            <w:r>
              <w:rPr>
                <w:b/>
                <w:bCs/>
              </w:rPr>
              <w:t xml:space="preserve"> коррупции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7C22" w:rsidP="00775F5F">
            <w:pPr>
              <w:jc w:val="both"/>
            </w:pPr>
            <w: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50305D" w:rsidP="000927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Обновлен</w:t>
            </w:r>
            <w:r w:rsidR="000927EE">
              <w:rPr>
                <w:bCs/>
              </w:rPr>
              <w:t>ие</w:t>
            </w:r>
            <w:r>
              <w:rPr>
                <w:bCs/>
              </w:rPr>
              <w:t xml:space="preserve"> стенд</w:t>
            </w:r>
            <w:r w:rsidR="000927EE">
              <w:rPr>
                <w:bCs/>
              </w:rPr>
              <w:t>ов</w:t>
            </w:r>
            <w:r>
              <w:rPr>
                <w:bCs/>
              </w:rPr>
              <w:t xml:space="preserve"> в С\к «Колорит», и С\б «Березка»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95867" w:rsidP="0049106E">
            <w:pPr>
              <w:jc w:val="center"/>
            </w:pPr>
            <w:r>
              <w:t>2</w:t>
            </w:r>
            <w:r w:rsidR="00775F5F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775F5F" w:rsidRDefault="00775F5F" w:rsidP="007E5148">
            <w:pPr>
              <w:ind w:right="-5"/>
              <w:rPr>
                <w:bCs/>
              </w:rPr>
            </w:pPr>
            <w:r w:rsidRPr="00775F5F">
              <w:rPr>
                <w:bCs/>
              </w:rPr>
              <w:t xml:space="preserve"> </w:t>
            </w:r>
            <w:r w:rsidR="007E5148">
              <w:rPr>
                <w:bCs/>
              </w:rPr>
              <w:t>Информация на с</w:t>
            </w:r>
            <w:r w:rsidR="000927EE">
              <w:rPr>
                <w:bCs/>
              </w:rPr>
              <w:t>тенд</w:t>
            </w:r>
            <w:r w:rsidR="007E5148">
              <w:rPr>
                <w:bCs/>
              </w:rPr>
              <w:t>ах обновляется по мере</w:t>
            </w:r>
            <w:r w:rsidR="000927EE">
              <w:rPr>
                <w:bCs/>
              </w:rPr>
              <w:t xml:space="preserve"> подготов</w:t>
            </w:r>
            <w:r w:rsidR="007E5148">
              <w:rPr>
                <w:bCs/>
              </w:rPr>
              <w:t>ки</w:t>
            </w:r>
            <w:r w:rsidR="000927EE">
              <w:rPr>
                <w:bCs/>
              </w:rPr>
              <w:t xml:space="preserve"> информации</w:t>
            </w:r>
            <w:r w:rsidR="007E5148">
              <w:rPr>
                <w:bCs/>
              </w:rPr>
              <w:t xml:space="preserve"> об изменениях в законодательстве по коррупции.</w:t>
            </w:r>
          </w:p>
        </w:tc>
      </w:tr>
      <w:tr w:rsidR="000927EE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775F5F">
            <w:pPr>
              <w:jc w:val="both"/>
            </w:pPr>
            <w: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0927EE" w:rsidRDefault="000927EE" w:rsidP="006808EF">
            <w:pPr>
              <w:autoSpaceDE w:val="0"/>
              <w:autoSpaceDN w:val="0"/>
              <w:adjustRightInd w:val="0"/>
            </w:pPr>
            <w:r w:rsidRPr="000927EE">
              <w:t xml:space="preserve">Осуществление </w:t>
            </w:r>
            <w:proofErr w:type="gramStart"/>
            <w:r w:rsidRPr="000927EE">
              <w:t>контроля за</w:t>
            </w:r>
            <w:proofErr w:type="gramEnd"/>
            <w:r w:rsidR="006808EF">
              <w:t xml:space="preserve"> </w:t>
            </w:r>
            <w:r w:rsidRPr="000927EE">
              <w:t>целевым расходованием средств</w:t>
            </w:r>
            <w:r w:rsidR="006808EF">
              <w:t xml:space="preserve"> </w:t>
            </w:r>
            <w:r w:rsidRPr="000927EE"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795867" w:rsidP="0049106E">
            <w:pPr>
              <w:jc w:val="center"/>
            </w:pPr>
            <w:r>
              <w:t>2</w:t>
            </w:r>
            <w:bookmarkStart w:id="0" w:name="_GoBack"/>
            <w:bookmarkEnd w:id="0"/>
            <w:r w:rsidR="000D14B2">
              <w:t xml:space="preserve"> </w:t>
            </w:r>
            <w:r w:rsidR="000927EE" w:rsidRPr="00775F5F">
              <w:t>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49106E">
            <w:pPr>
              <w:ind w:right="-5"/>
              <w:rPr>
                <w:bCs/>
              </w:rPr>
            </w:pPr>
            <w:r>
              <w:rPr>
                <w:bCs/>
              </w:rPr>
              <w:t xml:space="preserve">Находится под контролем у директора МКУ УФКиС </w:t>
            </w:r>
            <w:r w:rsidR="0049106E">
              <w:rPr>
                <w:bCs/>
              </w:rPr>
              <w:t>М</w:t>
            </w:r>
            <w:r>
              <w:rPr>
                <w:bCs/>
              </w:rPr>
              <w:t>О Богданович</w:t>
            </w:r>
          </w:p>
        </w:tc>
      </w:tr>
    </w:tbl>
    <w:p w:rsidR="009C502F" w:rsidRPr="00775F5F" w:rsidRDefault="009C502F" w:rsidP="00775F5F"/>
    <w:sectPr w:rsidR="009C502F" w:rsidRPr="00775F5F" w:rsidSect="00604A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0D14B2"/>
    <w:rsid w:val="00142E8C"/>
    <w:rsid w:val="003257A5"/>
    <w:rsid w:val="0033181D"/>
    <w:rsid w:val="00344ACA"/>
    <w:rsid w:val="00372A48"/>
    <w:rsid w:val="0049106E"/>
    <w:rsid w:val="004E31CB"/>
    <w:rsid w:val="0050305D"/>
    <w:rsid w:val="00591C94"/>
    <w:rsid w:val="00604A4C"/>
    <w:rsid w:val="0062182B"/>
    <w:rsid w:val="00627C22"/>
    <w:rsid w:val="006808EF"/>
    <w:rsid w:val="00772EE4"/>
    <w:rsid w:val="00775F5F"/>
    <w:rsid w:val="00795867"/>
    <w:rsid w:val="007E5148"/>
    <w:rsid w:val="008B2726"/>
    <w:rsid w:val="009C502F"/>
    <w:rsid w:val="00AF250B"/>
    <w:rsid w:val="00CA364B"/>
    <w:rsid w:val="00EB0B54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2025-06-25T08:57:00Z</cp:lastPrinted>
  <dcterms:created xsi:type="dcterms:W3CDTF">2026-03-02T06:49:00Z</dcterms:created>
  <dcterms:modified xsi:type="dcterms:W3CDTF">2026-03-02T06:49:00Z</dcterms:modified>
</cp:coreProperties>
</file>